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FE" w:rsidRDefault="0067766F">
      <w:r>
        <w:t>Robert Browning (page 984)</w:t>
      </w:r>
    </w:p>
    <w:p w:rsidR="0067766F" w:rsidRDefault="0067766F" w:rsidP="0067766F">
      <w:pPr>
        <w:pStyle w:val="NoSpacing"/>
      </w:pPr>
      <w:proofErr w:type="gramStart"/>
      <w:r>
        <w:t>1.List</w:t>
      </w:r>
      <w:proofErr w:type="gramEnd"/>
      <w:r>
        <w:t xml:space="preserve"> 4 facts about Robert Browning from Meet the Author.</w:t>
      </w:r>
    </w:p>
    <w:p w:rsidR="0067766F" w:rsidRDefault="0067766F" w:rsidP="0067766F">
      <w:pPr>
        <w:pStyle w:val="NoSpacing"/>
      </w:pPr>
      <w:r>
        <w:t>2. Define the term “dramatic monologue”.</w:t>
      </w:r>
    </w:p>
    <w:p w:rsidR="0067766F" w:rsidRDefault="0067766F" w:rsidP="0067766F">
      <w:pPr>
        <w:pStyle w:val="NoSpacing"/>
      </w:pPr>
      <w:r>
        <w:t>3. Define the term “inference”.</w:t>
      </w:r>
    </w:p>
    <w:p w:rsidR="0067766F" w:rsidRPr="0067766F" w:rsidRDefault="0067766F" w:rsidP="0067766F">
      <w:pPr>
        <w:pStyle w:val="NoSpacing"/>
      </w:pPr>
      <w:r>
        <w:t>4. Do margin activities A-H (pages 946-950).</w:t>
      </w:r>
      <w:bookmarkStart w:id="0" w:name="_GoBack"/>
      <w:bookmarkEnd w:id="0"/>
    </w:p>
    <w:sectPr w:rsidR="0067766F" w:rsidRPr="00677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6F"/>
    <w:rsid w:val="001658FE"/>
    <w:rsid w:val="0067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7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7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2013-05-13T13:09:00Z</dcterms:created>
  <dcterms:modified xsi:type="dcterms:W3CDTF">2013-05-13T13:11:00Z</dcterms:modified>
</cp:coreProperties>
</file>